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90" w:rsidRPr="00787090" w:rsidRDefault="00787090" w:rsidP="0078709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90">
        <w:rPr>
          <w:rFonts w:ascii="Times New Roman" w:hAnsi="Times New Roman" w:cs="Times New Roman"/>
          <w:b/>
          <w:sz w:val="24"/>
          <w:szCs w:val="24"/>
        </w:rPr>
        <w:t>Informacja o zasadach przyjmowania  dzieci do publicznych przedszkoli</w:t>
      </w:r>
    </w:p>
    <w:p w:rsidR="00CD7D68" w:rsidRPr="00787090" w:rsidRDefault="00787090" w:rsidP="0078709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90">
        <w:rPr>
          <w:rFonts w:ascii="Times New Roman" w:hAnsi="Times New Roman" w:cs="Times New Roman"/>
          <w:b/>
          <w:sz w:val="24"/>
          <w:szCs w:val="24"/>
        </w:rPr>
        <w:t>i oddziałów przedszkolnych przy szkołach po</w:t>
      </w:r>
      <w:r>
        <w:rPr>
          <w:rFonts w:ascii="Times New Roman" w:hAnsi="Times New Roman" w:cs="Times New Roman"/>
          <w:b/>
          <w:sz w:val="24"/>
          <w:szCs w:val="24"/>
        </w:rPr>
        <w:t xml:space="preserve">dstawowych  </w:t>
      </w:r>
      <w:r>
        <w:rPr>
          <w:rFonts w:ascii="Times New Roman" w:hAnsi="Times New Roman" w:cs="Times New Roman"/>
          <w:b/>
          <w:sz w:val="24"/>
          <w:szCs w:val="24"/>
        </w:rPr>
        <w:br/>
        <w:t>w Gminie Skrzyszów</w:t>
      </w:r>
    </w:p>
    <w:p w:rsidR="00CD7D68" w:rsidRPr="00323E00" w:rsidRDefault="00CD7D68" w:rsidP="00CD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E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Rekrutację przeprowadza się w oparciu o:</w:t>
      </w:r>
    </w:p>
    <w:p w:rsidR="00CD7D68" w:rsidRPr="00323E00" w:rsidRDefault="000D6496" w:rsidP="00CD7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 art. 30 ust. 1 ustawy z dnia 8 ma</w:t>
      </w:r>
      <w:r w:rsidR="00873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rca 1990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samorządzie gminnym (Dz. U. z 2</w:t>
      </w:r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</w:t>
      </w:r>
      <w:r w:rsidR="00C929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r., poz. </w:t>
      </w:r>
      <w:r w:rsidR="00C929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oraz art.. </w:t>
      </w:r>
      <w:r w:rsidR="00F33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54</w:t>
      </w:r>
      <w:r w:rsidR="00F33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</w:t>
      </w:r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pkt 1</w:t>
      </w:r>
      <w:r w:rsidR="00F33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ust.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z dnia </w:t>
      </w:r>
      <w:r w:rsidR="00873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 grudnia 2016 r. – </w:t>
      </w:r>
      <w:r w:rsidR="00BF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oświatowe ( Dz. U.  z 20</w:t>
      </w:r>
      <w:r w:rsidR="00F33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C929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BF76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C929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1082</w:t>
      </w:r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C929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BE38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</w:t>
      </w:r>
      <w:r w:rsidR="00873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CD7D68" w:rsidRPr="00323E00" w:rsidRDefault="00CD7D68" w:rsidP="00CD7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Uchwałę Nr </w:t>
      </w:r>
      <w:r w:rsidR="00F333B6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XIV.203.2020</w:t>
      </w:r>
      <w:r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</w:t>
      </w:r>
      <w:r w:rsidR="004137EE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Skrzyszów </w:t>
      </w:r>
      <w:r w:rsidR="002E59B0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F333B6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2E59B0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33B6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listopada</w:t>
      </w:r>
      <w:r w:rsidR="002E59B0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F333B6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 </w:t>
      </w:r>
      <w:r w:rsidR="002E59B0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F333B6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</w:t>
      </w:r>
      <w:r w:rsidR="004137EE"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określenia </w:t>
      </w:r>
      <w:r w:rsidRPr="00795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kryteriów</w:t>
      </w:r>
      <w:r w:rsidRPr="00323E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137EE" w:rsidRPr="00323E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dokumentów niezbędnych do potwierdzenia spełnienia tych kryteriów, a także liczby punktów możliwych do uzyskania za poszczególne kryteria brane pod uwagę w drugim etapie postępowania rekrutacyjnego do przedszkoli i oddziałów </w:t>
      </w:r>
      <w:r w:rsidR="00323E00" w:rsidRPr="00323E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przedszkolnych prowadzonych przez Gminę Skrzyszów</w:t>
      </w:r>
      <w:r w:rsidRPr="00323E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D7D68" w:rsidRPr="004A550F" w:rsidRDefault="007752E2" w:rsidP="00CD7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Nr 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1063.</w:t>
      </w:r>
      <w:r w:rsidR="00421C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0D6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3E00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Wójta Gminy Skrzyszów z dnia </w:t>
      </w:r>
      <w:r w:rsidR="00421C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D6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stycznia</w:t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650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sprawie ustalenia</w:t>
      </w:r>
      <w:r w:rsidR="00650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rok szkolny 202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3E1D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</w:t>
      </w:r>
      <w:r w:rsidR="00650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323E00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terminów  przeprowadza</w:t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postępowania rekrutacyjnego</w:t>
      </w:r>
      <w:r w:rsidR="000D6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50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postępowania uzupełniającego, w tym terminów składania dokumentów </w:t>
      </w:r>
      <w:r w:rsidR="00323E00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D6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publicznych </w:t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przedszkoli</w:t>
      </w:r>
      <w:r w:rsidR="000D6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D7D68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23E00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oddziałów przedszkolnych</w:t>
      </w:r>
      <w:r w:rsidR="004A550F" w:rsidRPr="004A55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publicznych szkołach podstawowych, publicznych innych form wychowania przedszkolnego oraz klas I publicznych szkół podstawowych na terenie Gminy Skrzyszów.</w:t>
      </w:r>
    </w:p>
    <w:p w:rsidR="00CD7D68" w:rsidRPr="008E728A" w:rsidRDefault="00CD7D68" w:rsidP="00CD7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72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4A550F" w:rsidRPr="008E72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Kontynuacja wychowania przedszkolnego</w:t>
      </w:r>
    </w:p>
    <w:p w:rsidR="004A550F" w:rsidRPr="00807A7C" w:rsidRDefault="00807A7C" w:rsidP="00E1205C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dzieci uczęszczających do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oddziałów przedszkolnych </w:t>
      </w: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 na rok szkolny 20</w:t>
      </w:r>
      <w:r w:rsidR="006504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752E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3209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07A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Deklarację o kontynuowaniu wychowania przedszkolnego </w:t>
      </w: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przedszkolnym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Pr="00807A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8739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32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</w:t>
      </w:r>
      <w:r w:rsidRPr="00807A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1C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lutego</w:t>
      </w:r>
      <w:r w:rsidRPr="00807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650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807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 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</w:t>
      </w:r>
      <w:r w:rsidRPr="00807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21C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marca</w:t>
      </w:r>
      <w:r w:rsidRPr="00807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6504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807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CD7D68" w:rsidRPr="000B4B99" w:rsidRDefault="00807A7C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Przyjmowanie do przedszkola</w:t>
      </w:r>
    </w:p>
    <w:p w:rsidR="00CD7D68" w:rsidRPr="00807A7C" w:rsidRDefault="00CD7D68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7D68">
        <w:rPr>
          <w:rFonts w:ascii="Arial" w:eastAsia="Times New Roman" w:hAnsi="Arial" w:cs="Arial"/>
          <w:sz w:val="27"/>
          <w:szCs w:val="27"/>
          <w:lang w:eastAsia="pl-PL"/>
        </w:rPr>
        <w:t xml:space="preserve">. </w:t>
      </w: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przyjmowane są dzieci w wieku od </w:t>
      </w:r>
      <w:r w:rsidR="00132096">
        <w:rPr>
          <w:rFonts w:ascii="Times New Roman" w:eastAsia="Times New Roman" w:hAnsi="Times New Roman" w:cs="Times New Roman"/>
          <w:sz w:val="24"/>
          <w:szCs w:val="24"/>
          <w:lang w:eastAsia="pl-PL"/>
        </w:rPr>
        <w:t>2,5</w:t>
      </w: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-6 l</w:t>
      </w:r>
      <w:r w:rsidR="004A550F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at zamieszkałe na obszarze</w:t>
      </w:r>
      <w:r w:rsidR="00807A7C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gminy. Przyjęcia dokonuje się </w:t>
      </w:r>
      <w:r w:rsid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miejsca </w:t>
      </w:r>
      <w:r w:rsidR="00807A7C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postępowania rekrutacyjnego.</w:t>
      </w:r>
    </w:p>
    <w:p w:rsidR="004A550F" w:rsidRPr="00CD7D68" w:rsidRDefault="004A550F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Oddział przedszkolny liczy do 25 dzieci.</w:t>
      </w:r>
    </w:p>
    <w:p w:rsidR="00CD7D68" w:rsidRPr="00CD7D68" w:rsidRDefault="00807A7C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D7D68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. W roku szkolnym 20</w:t>
      </w:r>
      <w:r w:rsidR="006504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7D68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65048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D7D68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50F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6-letnie ur. w 201</w:t>
      </w:r>
      <w:r w:rsidR="0013209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A550F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mają </w:t>
      </w:r>
      <w:r w:rsidR="00CD7D68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odbycia rocznego przygotowania przedszkolnego</w:t>
      </w:r>
      <w:r w:rsidR="004A550F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D7D68" w:rsidRPr="00807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CD7D68" w:rsidRPr="00C361F9" w:rsidRDefault="00CD7D68" w:rsidP="00CD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Postępowanie rekrutacyjne na wolne miejsca w przedszkolu</w:t>
      </w:r>
    </w:p>
    <w:p w:rsidR="00CD7D68" w:rsidRPr="00E53E89" w:rsidRDefault="00CD7D68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</w:t>
      </w:r>
      <w:r w:rsidR="00807A7C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cyjne do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</w:t>
      </w:r>
      <w:r w:rsidR="00807A7C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="00807A7C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07A7C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rok szkolny</w:t>
      </w: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  </w:t>
      </w:r>
      <w:r w:rsidRPr="00E53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wolne miejsca</w:t>
      </w:r>
      <w:r w:rsidR="00807A7C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 przedszkolnym</w:t>
      </w: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53E89" w:rsidRPr="00E53E89" w:rsidRDefault="00CD7D68" w:rsidP="00CD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jest prowadzone na </w:t>
      </w:r>
      <w:r w:rsidRPr="00E53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rodzica </w:t>
      </w:r>
      <w:r w:rsidR="00E53E89" w:rsidRPr="00E53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</w:t>
      </w: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D7D68" w:rsidRPr="00E53E89" w:rsidRDefault="00E53E89" w:rsidP="002E5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="00CD7D68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przyjęcia do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="00CD7D68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się </w:t>
      </w:r>
      <w:r w:rsidR="00CD7D68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dyrektora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CD7D68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 terminie </w:t>
      </w:r>
      <w:r w:rsidR="008739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4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od  </w:t>
      </w:r>
      <w:r w:rsidR="001320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19</w:t>
      </w:r>
      <w:r w:rsidR="00873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lutego</w:t>
      </w:r>
      <w:r w:rsidRPr="008B4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</w:t>
      </w:r>
      <w:r w:rsidR="00650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8B4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 do </w:t>
      </w:r>
      <w:r w:rsidR="001320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08</w:t>
      </w:r>
      <w:r w:rsidR="00CD7D68" w:rsidRPr="008B4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73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marca </w:t>
      </w:r>
      <w:r w:rsidR="00CD7D68" w:rsidRPr="008B4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</w:t>
      </w:r>
      <w:r w:rsidR="006504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1320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="00CD7D68" w:rsidRPr="008B4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:rsidR="00CD7D68" w:rsidRPr="00E53E89" w:rsidRDefault="00CD7D68" w:rsidP="000B4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do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z</w:t>
      </w:r>
      <w:r w:rsidR="00E53E89"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>łożon</w:t>
      </w:r>
      <w:r w:rsidRPr="00E53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E53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nie więcej niż trzech przedszkoli publicznych</w:t>
      </w:r>
      <w:r w:rsidR="00E53E89" w:rsidRPr="00E53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terenie Gminy Skrzyszów</w:t>
      </w:r>
      <w:r w:rsidRPr="00E53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739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3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 wniosku określa się kolejność wybranych przedszkoli od najbardziej do najmniej preferowanych.</w:t>
      </w:r>
    </w:p>
    <w:p w:rsidR="00C361F9" w:rsidRDefault="00C361F9" w:rsidP="00CD7D68">
      <w:pPr>
        <w:spacing w:before="28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465F" w:rsidRDefault="008B465F" w:rsidP="00CD7D68">
      <w:pPr>
        <w:spacing w:before="28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465F" w:rsidRDefault="008B465F" w:rsidP="00CD7D68">
      <w:pPr>
        <w:spacing w:before="28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D7D68" w:rsidRPr="000B4B99" w:rsidRDefault="00E53E89" w:rsidP="00CD7D68">
      <w:pPr>
        <w:spacing w:before="28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Kryteria </w:t>
      </w:r>
    </w:p>
    <w:p w:rsidR="00CD7D68" w:rsidRPr="00D858B9" w:rsidRDefault="00CD7D68" w:rsidP="00CD7D68">
      <w:pPr>
        <w:spacing w:before="28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8B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  <w:t> </w:t>
      </w:r>
      <w:r w:rsidRPr="00D85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 etap postępowania rekrutacyjnego</w:t>
      </w:r>
    </w:p>
    <w:p w:rsidR="00CD7D68" w:rsidRPr="002E59B0" w:rsidRDefault="00CD7D68" w:rsidP="000B4B9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421CB4">
        <w:rPr>
          <w:rFonts w:ascii="Times New Roman" w:hAnsi="Times New Roman" w:cs="Times New Roman"/>
          <w:sz w:val="24"/>
          <w:szCs w:val="24"/>
          <w:lang w:eastAsia="pl-PL"/>
        </w:rPr>
        <w:t>oddziału przedszkolnego</w:t>
      </w:r>
      <w:r w:rsidRPr="002E59B0">
        <w:rPr>
          <w:rFonts w:ascii="Times New Roman" w:hAnsi="Times New Roman" w:cs="Times New Roman"/>
          <w:sz w:val="24"/>
          <w:szCs w:val="24"/>
          <w:lang w:eastAsia="pl-PL"/>
        </w:rPr>
        <w:t xml:space="preserve"> przyjmuje się kandydatów zamieszkałych </w:t>
      </w:r>
      <w:r w:rsidR="00E53E89" w:rsidRPr="002E59B0">
        <w:rPr>
          <w:rFonts w:ascii="Times New Roman" w:hAnsi="Times New Roman" w:cs="Times New Roman"/>
          <w:sz w:val="24"/>
          <w:szCs w:val="24"/>
          <w:lang w:eastAsia="pl-PL"/>
        </w:rPr>
        <w:t>na obszarze G</w:t>
      </w:r>
      <w:r w:rsidRPr="002E59B0">
        <w:rPr>
          <w:rFonts w:ascii="Times New Roman" w:hAnsi="Times New Roman" w:cs="Times New Roman"/>
          <w:sz w:val="24"/>
          <w:szCs w:val="24"/>
          <w:lang w:eastAsia="pl-PL"/>
        </w:rPr>
        <w:t>miny</w:t>
      </w:r>
      <w:r w:rsidR="00E53E89" w:rsidRPr="002E59B0">
        <w:rPr>
          <w:rFonts w:ascii="Times New Roman" w:hAnsi="Times New Roman" w:cs="Times New Roman"/>
          <w:sz w:val="24"/>
          <w:szCs w:val="24"/>
          <w:lang w:eastAsia="pl-PL"/>
        </w:rPr>
        <w:t xml:space="preserve"> Skrzyszów</w:t>
      </w:r>
      <w:r w:rsidRPr="002E59B0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8739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59B0">
        <w:rPr>
          <w:rFonts w:ascii="Times New Roman" w:hAnsi="Times New Roman" w:cs="Times New Roman"/>
          <w:sz w:val="24"/>
          <w:szCs w:val="24"/>
          <w:lang w:eastAsia="pl-PL"/>
        </w:rPr>
        <w:t>W przypadku większej liczby kandydatów, niż liczba w</w:t>
      </w:r>
      <w:r w:rsidR="002E59B0">
        <w:rPr>
          <w:rFonts w:ascii="Times New Roman" w:hAnsi="Times New Roman" w:cs="Times New Roman"/>
          <w:sz w:val="24"/>
          <w:szCs w:val="24"/>
          <w:lang w:eastAsia="pl-PL"/>
        </w:rPr>
        <w:t xml:space="preserve">olnych miejsc w </w:t>
      </w:r>
      <w:r w:rsidR="00421CB4">
        <w:rPr>
          <w:rFonts w:ascii="Times New Roman" w:hAnsi="Times New Roman" w:cs="Times New Roman"/>
          <w:sz w:val="24"/>
          <w:szCs w:val="24"/>
          <w:lang w:eastAsia="pl-PL"/>
        </w:rPr>
        <w:t>oddziale przedszkolnym</w:t>
      </w:r>
      <w:r w:rsidR="002E59B0">
        <w:rPr>
          <w:rFonts w:ascii="Times New Roman" w:hAnsi="Times New Roman" w:cs="Times New Roman"/>
          <w:sz w:val="24"/>
          <w:szCs w:val="24"/>
          <w:lang w:eastAsia="pl-PL"/>
        </w:rPr>
        <w:t xml:space="preserve">,                                    w </w:t>
      </w:r>
      <w:r w:rsidRPr="002E59B0">
        <w:rPr>
          <w:rFonts w:ascii="Times New Roman" w:hAnsi="Times New Roman" w:cs="Times New Roman"/>
          <w:sz w:val="24"/>
          <w:szCs w:val="24"/>
          <w:lang w:eastAsia="pl-PL"/>
        </w:rPr>
        <w:t xml:space="preserve">pierwszym etapie postępowania rekrutacyjnego są brane pod uwagę łącznie następujące </w:t>
      </w:r>
      <w:r w:rsidR="00D858B9" w:rsidRPr="002E59B0">
        <w:rPr>
          <w:rFonts w:ascii="Times New Roman" w:hAnsi="Times New Roman" w:cs="Times New Roman"/>
          <w:sz w:val="24"/>
          <w:szCs w:val="24"/>
          <w:lang w:eastAsia="pl-PL"/>
        </w:rPr>
        <w:t>kryteria:</w:t>
      </w:r>
    </w:p>
    <w:p w:rsidR="00CD7D68" w:rsidRPr="002E59B0" w:rsidRDefault="00CD7D68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>1) wielodzietność rodziny kandydata;</w:t>
      </w:r>
    </w:p>
    <w:p w:rsidR="00CD7D68" w:rsidRPr="002E59B0" w:rsidRDefault="00CD7D68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>2) niepełnosprawność kandydata;</w:t>
      </w:r>
    </w:p>
    <w:p w:rsidR="00CD7D68" w:rsidRPr="002E59B0" w:rsidRDefault="00CD7D68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>3) niepełnosprawność jednego z rodziców kandydata;</w:t>
      </w:r>
    </w:p>
    <w:p w:rsidR="00CD7D68" w:rsidRPr="002E59B0" w:rsidRDefault="00CD7D68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>4) niepełnosprawność obojga rodziców kandydata;</w:t>
      </w:r>
    </w:p>
    <w:p w:rsidR="00CD7D68" w:rsidRPr="002E59B0" w:rsidRDefault="00CD7D68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>5) niepełnosprawność rodzeństwa kandydata;</w:t>
      </w:r>
    </w:p>
    <w:p w:rsidR="00CD7D68" w:rsidRPr="002E59B0" w:rsidRDefault="00CD7D68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>6) samotnie wychowywanie kandydata w rodzinie;</w:t>
      </w:r>
    </w:p>
    <w:p w:rsidR="00CD7D68" w:rsidRPr="002E59B0" w:rsidRDefault="00CD7D68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>7) objęcie kandydata pieczą zastępczą.</w:t>
      </w:r>
    </w:p>
    <w:p w:rsidR="002E59B0" w:rsidRDefault="002E59B0" w:rsidP="000B4B9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7D68" w:rsidRPr="0071750A" w:rsidRDefault="00CD7D68" w:rsidP="000B4B99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E59B0">
        <w:rPr>
          <w:rFonts w:ascii="Times New Roman" w:hAnsi="Times New Roman" w:cs="Times New Roman"/>
          <w:sz w:val="24"/>
          <w:szCs w:val="24"/>
          <w:lang w:eastAsia="pl-PL"/>
        </w:rPr>
        <w:t xml:space="preserve">Kryteria </w:t>
      </w:r>
      <w:r w:rsidR="00D858B9" w:rsidRPr="002E59B0">
        <w:rPr>
          <w:rFonts w:ascii="Times New Roman" w:hAnsi="Times New Roman" w:cs="Times New Roman"/>
          <w:sz w:val="24"/>
          <w:szCs w:val="24"/>
          <w:lang w:eastAsia="pl-PL"/>
        </w:rPr>
        <w:t xml:space="preserve">mają jednakową wartość – </w:t>
      </w:r>
      <w:r w:rsidR="00D858B9" w:rsidRPr="0071750A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Pr="0071750A">
        <w:rPr>
          <w:rFonts w:ascii="Times New Roman" w:hAnsi="Times New Roman" w:cs="Times New Roman"/>
          <w:b/>
          <w:sz w:val="24"/>
          <w:szCs w:val="24"/>
          <w:lang w:eastAsia="pl-PL"/>
        </w:rPr>
        <w:t>0 pkt.</w:t>
      </w:r>
      <w:r w:rsidR="00D858B9" w:rsidRPr="0071750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każdy.</w:t>
      </w:r>
    </w:p>
    <w:p w:rsidR="002E59B0" w:rsidRDefault="002E59B0" w:rsidP="000B4B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1748" w:rsidRPr="008B465F" w:rsidRDefault="00D01748" w:rsidP="000B4B99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8B465F">
        <w:rPr>
          <w:rFonts w:ascii="Times New Roman" w:hAnsi="Times New Roman" w:cs="Times New Roman"/>
          <w:sz w:val="24"/>
          <w:szCs w:val="24"/>
          <w:u w:val="single"/>
        </w:rPr>
        <w:t>Dokumenty potwierdzające spełnianie kryteriów :</w:t>
      </w:r>
    </w:p>
    <w:p w:rsidR="0071750A" w:rsidRPr="002E59B0" w:rsidRDefault="0071750A" w:rsidP="000B4B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1748" w:rsidRPr="002E59B0" w:rsidRDefault="00D01748" w:rsidP="000B4B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E59B0">
        <w:rPr>
          <w:rFonts w:ascii="Times New Roman" w:hAnsi="Times New Roman" w:cs="Times New Roman"/>
          <w:sz w:val="24"/>
          <w:szCs w:val="24"/>
        </w:rPr>
        <w:t>1) oświadczenie  o wielodzietności rodziny kandydata;</w:t>
      </w:r>
    </w:p>
    <w:p w:rsidR="00D01748" w:rsidRPr="008F2687" w:rsidRDefault="002E59B0" w:rsidP="000B4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2), 3), 4), 5) - </w:t>
      </w:r>
      <w:r w:rsidR="00D01748" w:rsidRPr="001D6251">
        <w:rPr>
          <w:rFonts w:ascii="Times New Roman" w:hAnsi="Times New Roman" w:cs="Times New Roman"/>
          <w:sz w:val="24"/>
          <w:szCs w:val="24"/>
        </w:rPr>
        <w:t xml:space="preserve">orzeczenie o potrzebie kształcenia specjalnego wydane ze względu na niepełnosprawność, orzeczenie o niepełnosprawności lub stopniu niepełnosprawności lub orzeczenie  równoważne w rozumieniu przepisów  ustawy z dnia 27 sierpnia 1997r o rehabilitacji zawodowej społecznej oraz zatrudnieniu osób niepełnosprawnych </w:t>
      </w:r>
      <w:r w:rsidR="00D01748" w:rsidRPr="008F2687">
        <w:rPr>
          <w:rFonts w:ascii="Times New Roman" w:hAnsi="Times New Roman" w:cs="Times New Roman"/>
          <w:sz w:val="24"/>
          <w:szCs w:val="24"/>
        </w:rPr>
        <w:t xml:space="preserve">(Dz. U. z 2011 r. Nr 127,poz 721 z </w:t>
      </w:r>
      <w:proofErr w:type="spellStart"/>
      <w:r w:rsidR="00D01748" w:rsidRPr="008F26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01748" w:rsidRPr="008F2687">
        <w:rPr>
          <w:rFonts w:ascii="Times New Roman" w:hAnsi="Times New Roman" w:cs="Times New Roman"/>
          <w:sz w:val="24"/>
          <w:szCs w:val="24"/>
        </w:rPr>
        <w:t>. zmianami);</w:t>
      </w:r>
    </w:p>
    <w:p w:rsidR="00D01748" w:rsidRPr="001D6251" w:rsidRDefault="00D01748" w:rsidP="000B4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251">
        <w:rPr>
          <w:rFonts w:ascii="Times New Roman" w:hAnsi="Times New Roman" w:cs="Times New Roman"/>
          <w:sz w:val="24"/>
          <w:szCs w:val="24"/>
        </w:rPr>
        <w:t>6) prawomocny wyrok sądu rodzinnego orzekający rozwód lub separację lub akt zgonu oraz oświadczenie o samotnym wychowywaniu dziecka oraz nie wychowywaniu żadnego dziecka wspólnie z jego rodzicem;</w:t>
      </w:r>
    </w:p>
    <w:p w:rsidR="00D01748" w:rsidRPr="008F2687" w:rsidRDefault="00D01748" w:rsidP="000B4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251">
        <w:rPr>
          <w:rFonts w:ascii="Times New Roman" w:hAnsi="Times New Roman" w:cs="Times New Roman"/>
          <w:sz w:val="24"/>
          <w:szCs w:val="24"/>
        </w:rPr>
        <w:t>7) dokument poświadczający objęcie dziecka pieczą zastępczą zgodnie z ustawą z dnia 9 czerwca 2011 r. o wspieraniu rodziny i systemie pieczy zastępczej</w:t>
      </w:r>
      <w:r w:rsidR="008F2687">
        <w:rPr>
          <w:rFonts w:ascii="Times New Roman" w:hAnsi="Times New Roman" w:cs="Times New Roman"/>
          <w:sz w:val="24"/>
          <w:szCs w:val="24"/>
        </w:rPr>
        <w:t xml:space="preserve"> </w:t>
      </w:r>
      <w:r w:rsidRPr="008F2687">
        <w:rPr>
          <w:rFonts w:ascii="Times New Roman" w:hAnsi="Times New Roman" w:cs="Times New Roman"/>
          <w:sz w:val="24"/>
          <w:szCs w:val="24"/>
        </w:rPr>
        <w:t>(Dz. U.  z 2013 r. poz.135, ze zmianami).</w:t>
      </w:r>
    </w:p>
    <w:p w:rsidR="00D01748" w:rsidRPr="0071750A" w:rsidRDefault="00D01748" w:rsidP="000B4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6251">
        <w:rPr>
          <w:rFonts w:ascii="Times New Roman" w:hAnsi="Times New Roman" w:cs="Times New Roman"/>
          <w:sz w:val="24"/>
          <w:szCs w:val="24"/>
        </w:rPr>
        <w:t xml:space="preserve">Dokumenty o których mowa  wyżej  mogą być składne </w:t>
      </w:r>
      <w:r w:rsidR="001D6251" w:rsidRPr="001D6251">
        <w:rPr>
          <w:rFonts w:ascii="Times New Roman" w:hAnsi="Times New Roman" w:cs="Times New Roman"/>
          <w:sz w:val="24"/>
          <w:szCs w:val="24"/>
        </w:rPr>
        <w:t xml:space="preserve">są </w:t>
      </w:r>
      <w:r w:rsidRPr="001D6251">
        <w:rPr>
          <w:rFonts w:ascii="Times New Roman" w:hAnsi="Times New Roman" w:cs="Times New Roman"/>
          <w:sz w:val="24"/>
          <w:szCs w:val="24"/>
        </w:rPr>
        <w:t xml:space="preserve"> w postaci kopii poświadczonej za zgodność z oryginałem  przez</w:t>
      </w:r>
      <w:r w:rsidR="00B2202B">
        <w:rPr>
          <w:rFonts w:ascii="Times New Roman" w:hAnsi="Times New Roman" w:cs="Times New Roman"/>
          <w:sz w:val="24"/>
          <w:szCs w:val="24"/>
        </w:rPr>
        <w:t xml:space="preserve"> </w:t>
      </w:r>
      <w:r w:rsidRPr="001D6251">
        <w:rPr>
          <w:rFonts w:ascii="Times New Roman" w:hAnsi="Times New Roman" w:cs="Times New Roman"/>
          <w:sz w:val="24"/>
          <w:szCs w:val="24"/>
        </w:rPr>
        <w:t>rodzica (prawnego opiekuna).</w:t>
      </w:r>
    </w:p>
    <w:p w:rsidR="00CD7D68" w:rsidRPr="0071750A" w:rsidRDefault="00CD7D68" w:rsidP="00CD7D68">
      <w:pPr>
        <w:spacing w:before="28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50A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pl-PL"/>
        </w:rPr>
        <w:t> </w:t>
      </w:r>
      <w:r w:rsidRPr="00717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II etap postępowania rekrutacyjnego</w:t>
      </w:r>
    </w:p>
    <w:p w:rsidR="00CD7D68" w:rsidRPr="00C361F9" w:rsidRDefault="00CD7D68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61F9">
        <w:rPr>
          <w:rFonts w:ascii="Times New Roman" w:hAnsi="Times New Roman" w:cs="Times New Roman"/>
          <w:sz w:val="24"/>
          <w:szCs w:val="24"/>
          <w:lang w:eastAsia="pl-PL"/>
        </w:rPr>
        <w:t>W rekrutacji na rok szkolny 20</w:t>
      </w:r>
      <w:r w:rsidR="0065048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132096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C361F9">
        <w:rPr>
          <w:rFonts w:ascii="Times New Roman" w:hAnsi="Times New Roman" w:cs="Times New Roman"/>
          <w:sz w:val="24"/>
          <w:szCs w:val="24"/>
          <w:lang w:eastAsia="pl-PL"/>
        </w:rPr>
        <w:t>/20</w:t>
      </w:r>
      <w:r w:rsidR="007752E2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132096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C361F9">
        <w:rPr>
          <w:rFonts w:ascii="Times New Roman" w:hAnsi="Times New Roman" w:cs="Times New Roman"/>
          <w:sz w:val="24"/>
          <w:szCs w:val="24"/>
          <w:lang w:eastAsia="pl-PL"/>
        </w:rPr>
        <w:t xml:space="preserve"> w przypadku równorzędnych wyników uzyskanych na pierwszym etapie postępowania rekrutacyjnego lub jeżeli po zakoń</w:t>
      </w:r>
      <w:r w:rsidR="002E59B0" w:rsidRPr="00C361F9">
        <w:rPr>
          <w:rFonts w:ascii="Times New Roman" w:hAnsi="Times New Roman" w:cs="Times New Roman"/>
          <w:sz w:val="24"/>
          <w:szCs w:val="24"/>
          <w:lang w:eastAsia="pl-PL"/>
        </w:rPr>
        <w:t>czeniu tego etapu</w:t>
      </w:r>
      <w:r w:rsidRPr="00C361F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21CB4">
        <w:rPr>
          <w:rFonts w:ascii="Times New Roman" w:hAnsi="Times New Roman" w:cs="Times New Roman"/>
          <w:sz w:val="24"/>
          <w:szCs w:val="24"/>
          <w:lang w:eastAsia="pl-PL"/>
        </w:rPr>
        <w:t>oddział przedszkolny</w:t>
      </w:r>
      <w:r w:rsidRPr="00C361F9">
        <w:rPr>
          <w:rFonts w:ascii="Times New Roman" w:hAnsi="Times New Roman" w:cs="Times New Roman"/>
          <w:sz w:val="24"/>
          <w:szCs w:val="24"/>
          <w:lang w:eastAsia="pl-PL"/>
        </w:rPr>
        <w:t xml:space="preserve"> nadal dysponuje wolnymi miejscami, brane są </w:t>
      </w:r>
      <w:r w:rsidR="000B4B99" w:rsidRPr="00C361F9">
        <w:rPr>
          <w:rFonts w:ascii="Times New Roman" w:hAnsi="Times New Roman" w:cs="Times New Roman"/>
          <w:sz w:val="24"/>
          <w:szCs w:val="24"/>
          <w:lang w:eastAsia="pl-PL"/>
        </w:rPr>
        <w:t xml:space="preserve">pod uwagę następujące </w:t>
      </w:r>
      <w:r w:rsidRPr="00C361F9">
        <w:rPr>
          <w:rFonts w:ascii="Times New Roman" w:hAnsi="Times New Roman" w:cs="Times New Roman"/>
          <w:sz w:val="24"/>
          <w:szCs w:val="24"/>
          <w:lang w:eastAsia="pl-PL"/>
        </w:rPr>
        <w:t xml:space="preserve">kryteria organu prowadzącego określone </w:t>
      </w:r>
      <w:r w:rsidR="00C361F9" w:rsidRPr="00C361F9">
        <w:rPr>
          <w:rFonts w:ascii="Times New Roman" w:hAnsi="Times New Roman" w:cs="Times New Roman"/>
          <w:sz w:val="24"/>
          <w:szCs w:val="24"/>
          <w:lang w:eastAsia="pl-PL"/>
        </w:rPr>
        <w:t>przez organ prowadzący: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>1) oboje rodzice (prawni opiekunowie), samotny rodzic (prawny opiekun) kandydata: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>a/ pracują/e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b/ uczą/y się w trybie dziennym, 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c/ prowadzą/i gospodarstwo rolne lub pozarolniczą działalność gospodarczą 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    - jeżeli co najmniej jeden z w/w warunków jest spełniony - </w:t>
      </w:r>
      <w:r w:rsidRPr="00C361F9">
        <w:rPr>
          <w:rFonts w:ascii="Times New Roman" w:hAnsi="Times New Roman" w:cs="Times New Roman"/>
          <w:b/>
          <w:sz w:val="24"/>
          <w:szCs w:val="24"/>
        </w:rPr>
        <w:t>15pkt;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2) rodzeństwo kandydata kontynuuje edukację w przedszkolu - </w:t>
      </w:r>
      <w:r w:rsidRPr="00C361F9">
        <w:rPr>
          <w:rFonts w:ascii="Times New Roman" w:hAnsi="Times New Roman" w:cs="Times New Roman"/>
          <w:b/>
          <w:sz w:val="24"/>
          <w:szCs w:val="24"/>
        </w:rPr>
        <w:t>10pkt;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>3) tylko i wyłącznie jedno z dwojga rodziców (prawnych opiekunów) kandydata: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    a/ pracuje, 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    b/ uczy się w trybie dziennym, 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    c/ prowadzi gospodarstwo rolne lub pozarolniczą działalność gospodarczą </w:t>
      </w:r>
    </w:p>
    <w:p w:rsidR="00C361F9" w:rsidRPr="00C361F9" w:rsidRDefault="00C361F9" w:rsidP="00C361F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        jeżeli co najmniej jeden z w/w warunków jest spełniony - </w:t>
      </w:r>
      <w:r w:rsidRPr="00C361F9">
        <w:rPr>
          <w:rFonts w:ascii="Times New Roman" w:hAnsi="Times New Roman" w:cs="Times New Roman"/>
          <w:b/>
          <w:sz w:val="24"/>
          <w:szCs w:val="24"/>
        </w:rPr>
        <w:t>5pkt;</w:t>
      </w:r>
    </w:p>
    <w:p w:rsidR="0071750A" w:rsidRDefault="00C361F9" w:rsidP="0071750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4) rodzina kandydata objęta jest nadzorem kuratorskim lub wsparciem asystenta rodziny -  </w:t>
      </w:r>
      <w:r w:rsidRPr="00C361F9">
        <w:rPr>
          <w:rFonts w:ascii="Times New Roman" w:hAnsi="Times New Roman" w:cs="Times New Roman"/>
          <w:b/>
          <w:sz w:val="24"/>
          <w:szCs w:val="24"/>
        </w:rPr>
        <w:t xml:space="preserve"> 5pkt;</w:t>
      </w:r>
    </w:p>
    <w:p w:rsidR="008E728A" w:rsidRDefault="008E728A" w:rsidP="0071750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02B" w:rsidRDefault="00B2202B" w:rsidP="007175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202B" w:rsidRDefault="00B2202B" w:rsidP="0071750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61F9" w:rsidRPr="0071750A" w:rsidRDefault="00C361F9" w:rsidP="0071750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>Dokumenty potwierdzające spełnianie przez kandydata kryteriów:</w:t>
      </w:r>
    </w:p>
    <w:p w:rsidR="00C361F9" w:rsidRPr="00C361F9" w:rsidRDefault="00C361F9" w:rsidP="00C361F9">
      <w:pPr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1/ oddzielne oświadczenia rodziców (prawnych opiekunów) potwierdzające zatrudnienie </w:t>
      </w:r>
      <w:r w:rsidRPr="00C361F9">
        <w:rPr>
          <w:rFonts w:ascii="Times New Roman" w:hAnsi="Times New Roman" w:cs="Times New Roman"/>
          <w:sz w:val="24"/>
          <w:szCs w:val="24"/>
        </w:rPr>
        <w:br/>
        <w:t>w zakładzie pracy zawierające  pełną nazwę zakładu pracy, adres, telefon;</w:t>
      </w:r>
    </w:p>
    <w:p w:rsidR="00C361F9" w:rsidRPr="00C361F9" w:rsidRDefault="00C361F9" w:rsidP="00C361F9">
      <w:pPr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>2/ oświadczenia rodziców(prawnych opiekunów) zaświadczające o prowadzeniu gospodarstwa rolnego;</w:t>
      </w:r>
    </w:p>
    <w:p w:rsidR="00C361F9" w:rsidRPr="00C361F9" w:rsidRDefault="00C361F9" w:rsidP="00C361F9">
      <w:pPr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>3/ zaświadczenie z uczelni, szkoły, o pobieraniu nauki w trybie dziennym;</w:t>
      </w:r>
    </w:p>
    <w:p w:rsidR="00C361F9" w:rsidRPr="00C361F9" w:rsidRDefault="00C361F9" w:rsidP="00C361F9">
      <w:pPr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>4/ oświadczenia rodziców (prawnych opiekunów) potwierdzające prowadzenie działalności gospodarczej, zawierające nazwę firmy, adres, telefon;</w:t>
      </w:r>
    </w:p>
    <w:p w:rsidR="00C361F9" w:rsidRPr="00C361F9" w:rsidRDefault="00C361F9" w:rsidP="00C361F9">
      <w:pPr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5/ oświadczenie rodzica (prawnego opiekuna), potwierdzające kontynuację edukacji przez rodzeństwo w przedszkolu; </w:t>
      </w:r>
    </w:p>
    <w:p w:rsidR="00C361F9" w:rsidRPr="00C361F9" w:rsidRDefault="00C361F9" w:rsidP="00C361F9">
      <w:pPr>
        <w:jc w:val="both"/>
        <w:rPr>
          <w:rFonts w:ascii="Times New Roman" w:hAnsi="Times New Roman" w:cs="Times New Roman"/>
          <w:sz w:val="24"/>
          <w:szCs w:val="24"/>
        </w:rPr>
      </w:pPr>
      <w:r w:rsidRPr="00C361F9">
        <w:rPr>
          <w:rFonts w:ascii="Times New Roman" w:hAnsi="Times New Roman" w:cs="Times New Roman"/>
          <w:sz w:val="24"/>
          <w:szCs w:val="24"/>
        </w:rPr>
        <w:t xml:space="preserve">6/ oświadczenie rodzica (prawnego opiekuna) potwierdzające objęcie rodziny nadzorem kuratorskim </w:t>
      </w:r>
      <w:r w:rsidR="00D9133B">
        <w:rPr>
          <w:rFonts w:ascii="Times New Roman" w:hAnsi="Times New Roman" w:cs="Times New Roman"/>
          <w:sz w:val="24"/>
          <w:szCs w:val="24"/>
        </w:rPr>
        <w:t>lub wsparciem asystenta rodziny.</w:t>
      </w:r>
    </w:p>
    <w:p w:rsidR="00CD7D68" w:rsidRPr="00132096" w:rsidRDefault="00D9133B" w:rsidP="0071750A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Składający oświadczenia</w:t>
      </w:r>
      <w:r w:rsidR="00CD7D68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jest zobowiązany do zawarcia w nich klauzuli o następującej treści: „Jestem świadomy odpowiedzialności karnej za złożenie fałszywego oświadczenia”. </w:t>
      </w:r>
    </w:p>
    <w:p w:rsidR="00CD7D68" w:rsidRPr="00132096" w:rsidRDefault="00CD7D68" w:rsidP="00CD7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Rodzice dzieci zak</w:t>
      </w:r>
      <w:bookmarkStart w:id="0" w:name="_GoBack"/>
      <w:bookmarkEnd w:id="0"/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walifikowanych  do </w:t>
      </w:r>
      <w:r w:rsidR="00421CB4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oddziału przedszkolnego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zobowiązani są potwierdzić  wolę podjęcia edukacji przedszkolnej  w okresie od 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19</w:t>
      </w:r>
      <w:r w:rsidR="00B2202B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marca</w:t>
      </w:r>
      <w:r w:rsidR="0071750A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20</w:t>
      </w:r>
      <w:r w:rsidR="0065048F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 w:rsidR="0071750A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do 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29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B2202B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marca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20</w:t>
      </w:r>
      <w:r w:rsidR="0065048F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  <w:r w:rsidR="00D9133B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a w p</w:t>
      </w:r>
      <w:r w:rsidR="0071750A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ostępowaniu uzupełniającym od 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28</w:t>
      </w:r>
      <w:r w:rsidR="0071750A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031E1A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maja</w:t>
      </w:r>
      <w:r w:rsidR="0071750A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20</w:t>
      </w:r>
      <w:r w:rsidR="0065048F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 w:rsidR="0071750A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do 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31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maja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20</w:t>
      </w:r>
      <w:r w:rsidR="0065048F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</w:t>
      </w:r>
      <w:r w:rsidR="00132096"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</w:t>
      </w:r>
      <w:r w:rsidRPr="001320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 Brak potwierdzenia woli w w/w terminach będzie skutkowało wykreśleniem dziecka z listy zakwalifikowanych i utratą miejsca w przedszkolu.</w:t>
      </w:r>
    </w:p>
    <w:p w:rsidR="00787090" w:rsidRPr="00CD7D68" w:rsidRDefault="008B465F" w:rsidP="00CD7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465F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iecka do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46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trakcie roku szkolnego</w:t>
      </w:r>
      <w:r w:rsidRPr="008B4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dyrektor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8B4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gdy przyjęcie dziecka wymaga przeprowadzenia zmian organizacyjnych pracy placówki powodujących dodatkowe skutki finansowe, dyrektor </w:t>
      </w:r>
      <w:r w:rsidR="00421CB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8B4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przyjąć dziecko po </w:t>
      </w:r>
      <w:r w:rsidRPr="008B46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uzyskaniu zgody organu prowadzącego</w:t>
      </w:r>
      <w:r w:rsidRPr="008B46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7D68" w:rsidRPr="00787090" w:rsidRDefault="00CD7D68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0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Postępowanie odwoławcze</w:t>
      </w:r>
    </w:p>
    <w:p w:rsidR="00CD7D68" w:rsidRPr="00787090" w:rsidRDefault="00CD7D68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podania do publicznej wiadomości listy kandydatów przyjętych i kandydatów nieprzyjętych, rodzic kandydata  </w:t>
      </w:r>
      <w:r w:rsidRPr="00787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wystąpić do komisji rekrutacyjnej z wnioskiem o sporządzenie uzasadnienia odmowy przyjęcia kandydata</w:t>
      </w: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danego </w:t>
      </w:r>
      <w:r w:rsidR="007F141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7D68" w:rsidRPr="00787090" w:rsidRDefault="00CD7D68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sporządza się w terminie 5 dni od dnia wystąpienia przez rodzica z wnioskiem. </w:t>
      </w:r>
      <w:r w:rsidRPr="00787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zawiera przyczyny odmowy przyjęcia, w tym najniższą liczbę punktów,</w:t>
      </w: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uprawniała do przyjęcia, oraz liczbę punktów, którą kandydat uzyskał w postępowaniu rekrutacyjnym.</w:t>
      </w:r>
    </w:p>
    <w:p w:rsidR="00CD7D68" w:rsidRPr="00787090" w:rsidRDefault="00CD7D68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kandydata </w:t>
      </w:r>
      <w:r w:rsidRPr="00787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wnieść do dyrektora </w:t>
      </w:r>
      <w:r w:rsidR="007F14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</w:t>
      </w:r>
      <w:r w:rsidRPr="00787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odwołanie od rozstrzygnięcia komisji rekrutacyjnej </w:t>
      </w: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> w terminie 7 dni od dnia otrzymania uzasadnienia.</w:t>
      </w:r>
    </w:p>
    <w:p w:rsidR="00CD7D68" w:rsidRPr="00787090" w:rsidRDefault="00CD7D68" w:rsidP="00CD7D68">
      <w:pPr>
        <w:autoSpaceDE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7F141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7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rozpatruje odwołanie</w:t>
      </w: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rozstrzygnięcia komisji rekrutacyjnej, w terminie 7 dni od dnia otrzymania odwołania. Na rozstrzygnięcie dyrektora danego </w:t>
      </w:r>
      <w:r w:rsidR="007F141C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</w:t>
      </w:r>
      <w:r w:rsidRPr="00787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skarga do sądu administracyjnego.</w:t>
      </w:r>
    </w:p>
    <w:p w:rsidR="00CD7D68" w:rsidRPr="00787090" w:rsidRDefault="00CD7D68" w:rsidP="00CD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uzupełniającego powyższe przepisy stosuje się odpowiednio.</w:t>
      </w:r>
    </w:p>
    <w:p w:rsidR="00950B82" w:rsidRPr="00787090" w:rsidRDefault="00CD7D68" w:rsidP="00787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0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950B82" w:rsidRPr="00787090" w:rsidSect="008B465F">
      <w:pgSz w:w="11906" w:h="16838"/>
      <w:pgMar w:top="568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6C" w:rsidRDefault="00AF6F6C" w:rsidP="00E53E89">
      <w:pPr>
        <w:spacing w:after="0" w:line="240" w:lineRule="auto"/>
      </w:pPr>
      <w:r>
        <w:separator/>
      </w:r>
    </w:p>
  </w:endnote>
  <w:endnote w:type="continuationSeparator" w:id="0">
    <w:p w:rsidR="00AF6F6C" w:rsidRDefault="00AF6F6C" w:rsidP="00E5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6C" w:rsidRDefault="00AF6F6C" w:rsidP="00E53E89">
      <w:pPr>
        <w:spacing w:after="0" w:line="240" w:lineRule="auto"/>
      </w:pPr>
      <w:r>
        <w:separator/>
      </w:r>
    </w:p>
  </w:footnote>
  <w:footnote w:type="continuationSeparator" w:id="0">
    <w:p w:rsidR="00AF6F6C" w:rsidRDefault="00AF6F6C" w:rsidP="00E53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68"/>
    <w:rsid w:val="00031E1A"/>
    <w:rsid w:val="000B4B99"/>
    <w:rsid w:val="000D6496"/>
    <w:rsid w:val="00132096"/>
    <w:rsid w:val="00155FA8"/>
    <w:rsid w:val="001D6251"/>
    <w:rsid w:val="00235A9E"/>
    <w:rsid w:val="0024650F"/>
    <w:rsid w:val="002E59B0"/>
    <w:rsid w:val="002E7498"/>
    <w:rsid w:val="00323E00"/>
    <w:rsid w:val="00393CFF"/>
    <w:rsid w:val="003E0127"/>
    <w:rsid w:val="003E1D6C"/>
    <w:rsid w:val="004137EE"/>
    <w:rsid w:val="00421CB4"/>
    <w:rsid w:val="00432E9E"/>
    <w:rsid w:val="00444CE4"/>
    <w:rsid w:val="004A550F"/>
    <w:rsid w:val="004B58FB"/>
    <w:rsid w:val="004F0BC0"/>
    <w:rsid w:val="00527209"/>
    <w:rsid w:val="0052780B"/>
    <w:rsid w:val="00547180"/>
    <w:rsid w:val="00596AC7"/>
    <w:rsid w:val="005A2E06"/>
    <w:rsid w:val="005A4DE6"/>
    <w:rsid w:val="005B0777"/>
    <w:rsid w:val="005F676F"/>
    <w:rsid w:val="0062608E"/>
    <w:rsid w:val="0065048F"/>
    <w:rsid w:val="0071750A"/>
    <w:rsid w:val="007752E2"/>
    <w:rsid w:val="00787090"/>
    <w:rsid w:val="007951DE"/>
    <w:rsid w:val="007C23DA"/>
    <w:rsid w:val="007D1A46"/>
    <w:rsid w:val="007F141C"/>
    <w:rsid w:val="007F4ECF"/>
    <w:rsid w:val="00807A7C"/>
    <w:rsid w:val="00873940"/>
    <w:rsid w:val="008829A4"/>
    <w:rsid w:val="008B465F"/>
    <w:rsid w:val="008E728A"/>
    <w:rsid w:val="008F2687"/>
    <w:rsid w:val="00950B82"/>
    <w:rsid w:val="0097591D"/>
    <w:rsid w:val="00AF6F6C"/>
    <w:rsid w:val="00B2202B"/>
    <w:rsid w:val="00B43675"/>
    <w:rsid w:val="00BE1CBC"/>
    <w:rsid w:val="00BE38B0"/>
    <w:rsid w:val="00BF7620"/>
    <w:rsid w:val="00C361F9"/>
    <w:rsid w:val="00C65C32"/>
    <w:rsid w:val="00C9294E"/>
    <w:rsid w:val="00CD7D68"/>
    <w:rsid w:val="00D0121A"/>
    <w:rsid w:val="00D01748"/>
    <w:rsid w:val="00D858B9"/>
    <w:rsid w:val="00D9133B"/>
    <w:rsid w:val="00E1205C"/>
    <w:rsid w:val="00E164FA"/>
    <w:rsid w:val="00E45885"/>
    <w:rsid w:val="00E53E89"/>
    <w:rsid w:val="00E94223"/>
    <w:rsid w:val="00EB791C"/>
    <w:rsid w:val="00F333B6"/>
    <w:rsid w:val="00F43E81"/>
    <w:rsid w:val="00F56507"/>
    <w:rsid w:val="00FF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180"/>
  </w:style>
  <w:style w:type="paragraph" w:styleId="Nagwek4">
    <w:name w:val="heading 4"/>
    <w:basedOn w:val="Normalny"/>
    <w:link w:val="Nagwek4Znak"/>
    <w:uiPriority w:val="9"/>
    <w:qFormat/>
    <w:rsid w:val="00CD7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D7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7D6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7D68"/>
    <w:rPr>
      <w:color w:val="0000FF"/>
      <w:u w:val="single"/>
    </w:rPr>
  </w:style>
  <w:style w:type="paragraph" w:customStyle="1" w:styleId="tekstpodstawowy21">
    <w:name w:val="tekstpodstawowy21"/>
    <w:basedOn w:val="Normalny"/>
    <w:rsid w:val="00C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55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E89"/>
    <w:rPr>
      <w:vertAlign w:val="superscript"/>
    </w:rPr>
  </w:style>
  <w:style w:type="paragraph" w:styleId="Bezodstpw">
    <w:name w:val="No Spacing"/>
    <w:uiPriority w:val="1"/>
    <w:qFormat/>
    <w:rsid w:val="002E59B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180"/>
  </w:style>
  <w:style w:type="paragraph" w:styleId="Nagwek4">
    <w:name w:val="heading 4"/>
    <w:basedOn w:val="Normalny"/>
    <w:link w:val="Nagwek4Znak"/>
    <w:uiPriority w:val="9"/>
    <w:qFormat/>
    <w:rsid w:val="00CD7D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D7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7D6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7D68"/>
    <w:rPr>
      <w:color w:val="0000FF"/>
      <w:u w:val="single"/>
    </w:rPr>
  </w:style>
  <w:style w:type="paragraph" w:customStyle="1" w:styleId="tekstpodstawowy21">
    <w:name w:val="tekstpodstawowy21"/>
    <w:basedOn w:val="Normalny"/>
    <w:rsid w:val="00C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55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E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E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E89"/>
    <w:rPr>
      <w:vertAlign w:val="superscript"/>
    </w:rPr>
  </w:style>
  <w:style w:type="paragraph" w:styleId="Bezodstpw">
    <w:name w:val="No Spacing"/>
    <w:uiPriority w:val="1"/>
    <w:qFormat/>
    <w:rsid w:val="002E59B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Szkoła</cp:lastModifiedBy>
  <cp:revision>5</cp:revision>
  <cp:lastPrinted>2021-02-02T10:42:00Z</cp:lastPrinted>
  <dcterms:created xsi:type="dcterms:W3CDTF">2023-02-17T07:46:00Z</dcterms:created>
  <dcterms:modified xsi:type="dcterms:W3CDTF">2024-02-12T07:34:00Z</dcterms:modified>
</cp:coreProperties>
</file>